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8C47B" w14:textId="77777777" w:rsidR="006C2694" w:rsidRPr="00AE4429" w:rsidRDefault="006C2694" w:rsidP="006C2694">
      <w:pPr>
        <w:jc w:val="both"/>
        <w:rPr>
          <w:rFonts w:ascii="Times New Roman" w:hAnsi="Times New Roman" w:cs="Times New Roman"/>
          <w:b/>
          <w:bCs/>
          <w:sz w:val="24"/>
          <w:szCs w:val="24"/>
        </w:rPr>
      </w:pPr>
    </w:p>
    <w:p w14:paraId="2C595FDC" w14:textId="4D7CC2F6" w:rsidR="00421090" w:rsidRPr="00AE4429" w:rsidRDefault="006C2694" w:rsidP="006C2694">
      <w:pPr>
        <w:jc w:val="both"/>
        <w:rPr>
          <w:rFonts w:ascii="Times New Roman" w:hAnsi="Times New Roman" w:cs="Times New Roman"/>
          <w:b/>
          <w:bCs/>
          <w:sz w:val="24"/>
          <w:szCs w:val="24"/>
        </w:rPr>
      </w:pPr>
      <w:r w:rsidRPr="00AE4429">
        <w:rPr>
          <w:rFonts w:ascii="Times New Roman" w:hAnsi="Times New Roman" w:cs="Times New Roman"/>
          <w:b/>
          <w:bCs/>
          <w:sz w:val="24"/>
          <w:szCs w:val="24"/>
        </w:rPr>
        <w:t>PROJETO DE LEI MUNICIPAL Nº 0</w:t>
      </w:r>
      <w:r w:rsidR="00210D5D" w:rsidRPr="00AE4429">
        <w:rPr>
          <w:rFonts w:ascii="Times New Roman" w:hAnsi="Times New Roman" w:cs="Times New Roman"/>
          <w:b/>
          <w:bCs/>
          <w:sz w:val="24"/>
          <w:szCs w:val="24"/>
        </w:rPr>
        <w:t>4</w:t>
      </w:r>
      <w:r w:rsidR="00857951" w:rsidRPr="00AE4429">
        <w:rPr>
          <w:rFonts w:ascii="Times New Roman" w:hAnsi="Times New Roman" w:cs="Times New Roman"/>
          <w:b/>
          <w:bCs/>
          <w:sz w:val="24"/>
          <w:szCs w:val="24"/>
        </w:rPr>
        <w:t>2</w:t>
      </w:r>
      <w:r w:rsidRPr="00AE4429">
        <w:rPr>
          <w:rFonts w:ascii="Times New Roman" w:hAnsi="Times New Roman" w:cs="Times New Roman"/>
          <w:b/>
          <w:bCs/>
          <w:sz w:val="24"/>
          <w:szCs w:val="24"/>
        </w:rPr>
        <w:t xml:space="preserve">/2025 – PODER EXECUTIVO </w:t>
      </w:r>
    </w:p>
    <w:p w14:paraId="3F629205" w14:textId="77777777" w:rsidR="006C2694" w:rsidRPr="00AE4429" w:rsidRDefault="006C2694" w:rsidP="006C2694">
      <w:pPr>
        <w:jc w:val="both"/>
        <w:rPr>
          <w:rFonts w:ascii="Times New Roman" w:hAnsi="Times New Roman" w:cs="Times New Roman"/>
          <w:b/>
          <w:bCs/>
          <w:sz w:val="24"/>
          <w:szCs w:val="24"/>
        </w:rPr>
      </w:pPr>
    </w:p>
    <w:p w14:paraId="6CBEACE8" w14:textId="77777777" w:rsidR="006C2694" w:rsidRPr="00AE4429" w:rsidRDefault="006C2694" w:rsidP="006C2694">
      <w:pPr>
        <w:jc w:val="both"/>
        <w:rPr>
          <w:rFonts w:ascii="Times New Roman" w:hAnsi="Times New Roman" w:cs="Times New Roman"/>
          <w:b/>
          <w:bCs/>
          <w:sz w:val="24"/>
          <w:szCs w:val="24"/>
        </w:rPr>
      </w:pPr>
    </w:p>
    <w:p w14:paraId="0B70FBBF" w14:textId="77777777" w:rsidR="006C2694" w:rsidRPr="00AE4429" w:rsidRDefault="006C2694" w:rsidP="006C2694">
      <w:pPr>
        <w:jc w:val="both"/>
        <w:rPr>
          <w:rFonts w:ascii="Times New Roman" w:hAnsi="Times New Roman" w:cs="Times New Roman"/>
          <w:b/>
          <w:bCs/>
          <w:sz w:val="24"/>
          <w:szCs w:val="24"/>
        </w:rPr>
      </w:pPr>
    </w:p>
    <w:p w14:paraId="5004D69A" w14:textId="5F8B927E" w:rsidR="00210D5D" w:rsidRPr="00AE4429" w:rsidRDefault="00857951" w:rsidP="00857951">
      <w:pPr>
        <w:ind w:left="3540"/>
        <w:jc w:val="both"/>
        <w:rPr>
          <w:rFonts w:ascii="Times New Roman" w:hAnsi="Times New Roman" w:cs="Times New Roman"/>
          <w:sz w:val="24"/>
          <w:szCs w:val="24"/>
        </w:rPr>
      </w:pPr>
      <w:r w:rsidRPr="00AE4429">
        <w:rPr>
          <w:rFonts w:ascii="Times New Roman" w:hAnsi="Times New Roman" w:cs="Times New Roman"/>
          <w:sz w:val="24"/>
          <w:szCs w:val="24"/>
        </w:rPr>
        <w:t>Institui, no âmbito do Município de Carpina, a Monitoria do Transporte Escolar, destinada ao acompanhamento e apoio aos estudantes da rede pública municipal de ensino que utilizam o transporte escolar, e dá outras providências.</w:t>
      </w:r>
    </w:p>
    <w:p w14:paraId="5DBCBDD8" w14:textId="77777777" w:rsidR="00210D5D" w:rsidRPr="00AE4429" w:rsidRDefault="00210D5D" w:rsidP="006C2694">
      <w:pPr>
        <w:jc w:val="both"/>
        <w:rPr>
          <w:rFonts w:ascii="Times New Roman" w:hAnsi="Times New Roman" w:cs="Times New Roman"/>
          <w:sz w:val="24"/>
          <w:szCs w:val="24"/>
        </w:rPr>
      </w:pPr>
    </w:p>
    <w:p w14:paraId="5BC0DD3A" w14:textId="77777777" w:rsidR="00AE4429" w:rsidRDefault="00AE4429" w:rsidP="006C2694">
      <w:pPr>
        <w:jc w:val="both"/>
        <w:rPr>
          <w:rFonts w:ascii="Times New Roman" w:hAnsi="Times New Roman" w:cs="Times New Roman"/>
          <w:sz w:val="24"/>
          <w:szCs w:val="24"/>
        </w:rPr>
      </w:pPr>
    </w:p>
    <w:p w14:paraId="51D1E4C3" w14:textId="360793E1" w:rsidR="006C2694" w:rsidRPr="00AE4429" w:rsidRDefault="006C2694" w:rsidP="006C2694">
      <w:pPr>
        <w:jc w:val="both"/>
        <w:rPr>
          <w:rFonts w:ascii="Times New Roman" w:hAnsi="Times New Roman" w:cs="Times New Roman"/>
          <w:sz w:val="24"/>
          <w:szCs w:val="24"/>
        </w:rPr>
      </w:pPr>
      <w:r w:rsidRPr="00AE4429">
        <w:rPr>
          <w:rFonts w:ascii="Times New Roman" w:hAnsi="Times New Roman" w:cs="Times New Roman"/>
          <w:sz w:val="24"/>
          <w:szCs w:val="24"/>
        </w:rPr>
        <w:t>A PREFEITA DO MUNICÍPIO DO CARPINA, ESTADO DE PERNAMBUCO, no uso das atribuições que lhe são conferidas pela Lei Orgânica Municipal, submete à apreciação da Câmara Municipal o seguinte Projeto Lei:</w:t>
      </w:r>
    </w:p>
    <w:p w14:paraId="1676CE30" w14:textId="77777777" w:rsidR="006C2694" w:rsidRPr="00AE4429" w:rsidRDefault="006C2694" w:rsidP="006C2694">
      <w:pPr>
        <w:jc w:val="both"/>
        <w:rPr>
          <w:rFonts w:ascii="Times New Roman" w:hAnsi="Times New Roman" w:cs="Times New Roman"/>
          <w:sz w:val="24"/>
          <w:szCs w:val="24"/>
        </w:rPr>
      </w:pPr>
    </w:p>
    <w:p w14:paraId="2E9CEF49" w14:textId="77777777" w:rsidR="00857951" w:rsidRPr="00AE4429" w:rsidRDefault="00857951" w:rsidP="00857951">
      <w:pPr>
        <w:jc w:val="center"/>
        <w:rPr>
          <w:rFonts w:ascii="Times New Roman" w:hAnsi="Times New Roman" w:cs="Times New Roman"/>
          <w:sz w:val="24"/>
          <w:szCs w:val="24"/>
        </w:rPr>
      </w:pPr>
      <w:r w:rsidRPr="00AE4429">
        <w:rPr>
          <w:rFonts w:ascii="Times New Roman" w:hAnsi="Times New Roman" w:cs="Times New Roman"/>
          <w:sz w:val="24"/>
          <w:szCs w:val="24"/>
        </w:rPr>
        <w:t>CAPÍTULO I – DAS DISPOSIÇÕES GERAIS</w:t>
      </w:r>
    </w:p>
    <w:p w14:paraId="55947DE3" w14:textId="77777777" w:rsidR="00857951" w:rsidRPr="00AE4429" w:rsidRDefault="00857951" w:rsidP="00857951">
      <w:pPr>
        <w:jc w:val="both"/>
        <w:rPr>
          <w:rFonts w:ascii="Times New Roman" w:hAnsi="Times New Roman" w:cs="Times New Roman"/>
          <w:sz w:val="24"/>
          <w:szCs w:val="24"/>
        </w:rPr>
      </w:pPr>
    </w:p>
    <w:p w14:paraId="07CF4C09" w14:textId="4467C7FB"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1º</w:t>
      </w:r>
      <w:r w:rsidRPr="00AE4429">
        <w:rPr>
          <w:rFonts w:ascii="Times New Roman" w:hAnsi="Times New Roman" w:cs="Times New Roman"/>
          <w:sz w:val="24"/>
          <w:szCs w:val="24"/>
        </w:rPr>
        <w:t xml:space="preserve"> Fica instituído, no âmbito do Município de Carpina, o Programa de Monitoria do Transporte Escolar, com a finalidade de garantir a segurança, o acompanhamento e o apoio aos alunos da rede pública municipal de ensino durante o percurso realizado nos veículos oficiais destinados ao transporte escolar.</w:t>
      </w:r>
    </w:p>
    <w:p w14:paraId="36A4993C"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2º</w:t>
      </w:r>
      <w:r w:rsidRPr="00AE4429">
        <w:rPr>
          <w:rFonts w:ascii="Times New Roman" w:hAnsi="Times New Roman" w:cs="Times New Roman"/>
          <w:sz w:val="24"/>
          <w:szCs w:val="24"/>
        </w:rPr>
        <w:t xml:space="preserve"> O Programa de Monitoria do Transporte Escolar tem como objetivos:</w:t>
      </w:r>
    </w:p>
    <w:p w14:paraId="639773D4"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 – </w:t>
      </w:r>
      <w:proofErr w:type="gramStart"/>
      <w:r w:rsidRPr="00AE4429">
        <w:rPr>
          <w:rFonts w:ascii="Times New Roman" w:hAnsi="Times New Roman" w:cs="Times New Roman"/>
          <w:sz w:val="24"/>
          <w:szCs w:val="24"/>
        </w:rPr>
        <w:t>assegurar</w:t>
      </w:r>
      <w:proofErr w:type="gramEnd"/>
      <w:r w:rsidRPr="00AE4429">
        <w:rPr>
          <w:rFonts w:ascii="Times New Roman" w:hAnsi="Times New Roman" w:cs="Times New Roman"/>
          <w:sz w:val="24"/>
          <w:szCs w:val="24"/>
        </w:rPr>
        <w:t xml:space="preserve"> a integridade física e psicológica dos alunos durante o trajeto;</w:t>
      </w:r>
    </w:p>
    <w:p w14:paraId="44436E79"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II – </w:t>
      </w:r>
      <w:proofErr w:type="gramStart"/>
      <w:r w:rsidRPr="00AE4429">
        <w:rPr>
          <w:rFonts w:ascii="Times New Roman" w:hAnsi="Times New Roman" w:cs="Times New Roman"/>
          <w:sz w:val="24"/>
          <w:szCs w:val="24"/>
        </w:rPr>
        <w:t>prestar</w:t>
      </w:r>
      <w:proofErr w:type="gramEnd"/>
      <w:r w:rsidRPr="00AE4429">
        <w:rPr>
          <w:rFonts w:ascii="Times New Roman" w:hAnsi="Times New Roman" w:cs="Times New Roman"/>
          <w:sz w:val="24"/>
          <w:szCs w:val="24"/>
        </w:rPr>
        <w:t xml:space="preserve"> auxílio na organização da entrada e saída dos estudantes dos veículos;</w:t>
      </w:r>
    </w:p>
    <w:p w14:paraId="69F1E55B"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III – apoiar a comunicação entre pais, responsáveis, motoristas e unidades escolares;</w:t>
      </w:r>
    </w:p>
    <w:p w14:paraId="05DA5833" w14:textId="4393498D"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IV – </w:t>
      </w:r>
      <w:proofErr w:type="gramStart"/>
      <w:r w:rsidRPr="00AE4429">
        <w:rPr>
          <w:rFonts w:ascii="Times New Roman" w:hAnsi="Times New Roman" w:cs="Times New Roman"/>
          <w:sz w:val="24"/>
          <w:szCs w:val="24"/>
        </w:rPr>
        <w:t>colaborar</w:t>
      </w:r>
      <w:proofErr w:type="gramEnd"/>
      <w:r w:rsidRPr="00AE4429">
        <w:rPr>
          <w:rFonts w:ascii="Times New Roman" w:hAnsi="Times New Roman" w:cs="Times New Roman"/>
          <w:sz w:val="24"/>
          <w:szCs w:val="24"/>
        </w:rPr>
        <w:t xml:space="preserve"> para a efetividade do direito à educação, nos termos da Constituição Federal e da Lei de Diretrizes e Bases da Educaç</w:t>
      </w:r>
      <w:r w:rsidR="00C072E7" w:rsidRPr="00AE4429">
        <w:rPr>
          <w:rFonts w:ascii="Times New Roman" w:hAnsi="Times New Roman" w:cs="Times New Roman"/>
          <w:sz w:val="24"/>
          <w:szCs w:val="24"/>
        </w:rPr>
        <w:t>ão Nacional (Lei nº 9.394/1996);</w:t>
      </w:r>
    </w:p>
    <w:p w14:paraId="04796C82" w14:textId="6B8D1468" w:rsidR="00C072E7" w:rsidRPr="00AE4429" w:rsidRDefault="00C072E7" w:rsidP="00857951">
      <w:pPr>
        <w:jc w:val="both"/>
        <w:rPr>
          <w:rFonts w:ascii="Times New Roman" w:hAnsi="Times New Roman" w:cs="Times New Roman"/>
          <w:sz w:val="24"/>
          <w:szCs w:val="24"/>
        </w:rPr>
      </w:pPr>
      <w:r w:rsidRPr="00AE4429">
        <w:rPr>
          <w:rFonts w:ascii="Times New Roman" w:hAnsi="Times New Roman" w:cs="Times New Roman"/>
          <w:sz w:val="24"/>
          <w:szCs w:val="24"/>
        </w:rPr>
        <w:t>V – Zelar pela disciplina e preservação do bem público.</w:t>
      </w:r>
    </w:p>
    <w:p w14:paraId="24765301"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3º</w:t>
      </w:r>
      <w:r w:rsidRPr="00AE4429">
        <w:rPr>
          <w:rFonts w:ascii="Times New Roman" w:hAnsi="Times New Roman" w:cs="Times New Roman"/>
          <w:sz w:val="24"/>
          <w:szCs w:val="24"/>
        </w:rPr>
        <w:t xml:space="preserve"> Terão prioridade na alocação de monitores os veículos que realizarem transporte de:</w:t>
      </w:r>
    </w:p>
    <w:p w14:paraId="6A5B02DC"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 – </w:t>
      </w:r>
      <w:proofErr w:type="gramStart"/>
      <w:r w:rsidRPr="00AE4429">
        <w:rPr>
          <w:rFonts w:ascii="Times New Roman" w:hAnsi="Times New Roman" w:cs="Times New Roman"/>
          <w:sz w:val="24"/>
          <w:szCs w:val="24"/>
        </w:rPr>
        <w:t>alunos</w:t>
      </w:r>
      <w:proofErr w:type="gramEnd"/>
      <w:r w:rsidRPr="00AE4429">
        <w:rPr>
          <w:rFonts w:ascii="Times New Roman" w:hAnsi="Times New Roman" w:cs="Times New Roman"/>
          <w:sz w:val="24"/>
          <w:szCs w:val="24"/>
        </w:rPr>
        <w:t xml:space="preserve"> da Educação Infantil;</w:t>
      </w:r>
    </w:p>
    <w:p w14:paraId="4089A649"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II – </w:t>
      </w:r>
      <w:proofErr w:type="gramStart"/>
      <w:r w:rsidRPr="00AE4429">
        <w:rPr>
          <w:rFonts w:ascii="Times New Roman" w:hAnsi="Times New Roman" w:cs="Times New Roman"/>
          <w:sz w:val="24"/>
          <w:szCs w:val="24"/>
        </w:rPr>
        <w:t>alunos</w:t>
      </w:r>
      <w:proofErr w:type="gramEnd"/>
      <w:r w:rsidRPr="00AE4429">
        <w:rPr>
          <w:rFonts w:ascii="Times New Roman" w:hAnsi="Times New Roman" w:cs="Times New Roman"/>
          <w:sz w:val="24"/>
          <w:szCs w:val="24"/>
        </w:rPr>
        <w:t xml:space="preserve"> dos anos iniciais do Ensino Fundamental;</w:t>
      </w:r>
    </w:p>
    <w:p w14:paraId="7BBD1BBA" w14:textId="731B9D3C"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lastRenderedPageBreak/>
        <w:t>III – estudantes com deficiência ou necess</w:t>
      </w:r>
      <w:r w:rsidR="00C072E7" w:rsidRPr="00AE4429">
        <w:rPr>
          <w:rFonts w:ascii="Times New Roman" w:hAnsi="Times New Roman" w:cs="Times New Roman"/>
          <w:sz w:val="24"/>
          <w:szCs w:val="24"/>
        </w:rPr>
        <w:t>idades educacionais específicas;</w:t>
      </w:r>
    </w:p>
    <w:p w14:paraId="056BFCE3" w14:textId="05DE4323" w:rsidR="00C072E7" w:rsidRPr="00AE4429" w:rsidRDefault="00C072E7"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IV – </w:t>
      </w:r>
      <w:proofErr w:type="gramStart"/>
      <w:r w:rsidRPr="00AE4429">
        <w:rPr>
          <w:rFonts w:ascii="Times New Roman" w:hAnsi="Times New Roman" w:cs="Times New Roman"/>
          <w:sz w:val="24"/>
          <w:szCs w:val="24"/>
        </w:rPr>
        <w:t>alunos</w:t>
      </w:r>
      <w:proofErr w:type="gramEnd"/>
      <w:r w:rsidRPr="00AE4429">
        <w:rPr>
          <w:rFonts w:ascii="Times New Roman" w:hAnsi="Times New Roman" w:cs="Times New Roman"/>
          <w:sz w:val="24"/>
          <w:szCs w:val="24"/>
        </w:rPr>
        <w:t xml:space="preserve"> dos anos finais do Ensino Fundamental;</w:t>
      </w:r>
    </w:p>
    <w:p w14:paraId="3AC23915" w14:textId="3F702B0E" w:rsidR="00C072E7" w:rsidRPr="00AE4429" w:rsidRDefault="00C072E7" w:rsidP="00857951">
      <w:pPr>
        <w:jc w:val="both"/>
        <w:rPr>
          <w:rFonts w:ascii="Times New Roman" w:hAnsi="Times New Roman" w:cs="Times New Roman"/>
          <w:sz w:val="24"/>
          <w:szCs w:val="24"/>
        </w:rPr>
      </w:pPr>
      <w:r w:rsidRPr="00AE4429">
        <w:rPr>
          <w:rFonts w:ascii="Times New Roman" w:hAnsi="Times New Roman" w:cs="Times New Roman"/>
          <w:sz w:val="24"/>
          <w:szCs w:val="24"/>
        </w:rPr>
        <w:t>V – Manter a ordem e o respeito entre todos que se encontrem no interior do veículo.</w:t>
      </w:r>
    </w:p>
    <w:p w14:paraId="7906F9C0" w14:textId="77777777" w:rsidR="00C072E7" w:rsidRPr="00AE4429" w:rsidRDefault="00C072E7" w:rsidP="00857951">
      <w:pPr>
        <w:jc w:val="both"/>
        <w:rPr>
          <w:rFonts w:ascii="Times New Roman" w:hAnsi="Times New Roman" w:cs="Times New Roman"/>
          <w:sz w:val="24"/>
          <w:szCs w:val="24"/>
        </w:rPr>
      </w:pPr>
    </w:p>
    <w:p w14:paraId="20DDAD47" w14:textId="77777777" w:rsidR="00857951" w:rsidRPr="00AE4429" w:rsidRDefault="00857951" w:rsidP="00857951">
      <w:pPr>
        <w:jc w:val="both"/>
        <w:rPr>
          <w:rFonts w:ascii="Times New Roman" w:hAnsi="Times New Roman" w:cs="Times New Roman"/>
          <w:sz w:val="24"/>
          <w:szCs w:val="24"/>
        </w:rPr>
      </w:pPr>
    </w:p>
    <w:p w14:paraId="734D3643" w14:textId="77777777" w:rsidR="00857951" w:rsidRPr="00AE4429" w:rsidRDefault="00857951" w:rsidP="00857951">
      <w:pPr>
        <w:jc w:val="center"/>
        <w:rPr>
          <w:rFonts w:ascii="Times New Roman" w:hAnsi="Times New Roman" w:cs="Times New Roman"/>
          <w:sz w:val="24"/>
          <w:szCs w:val="24"/>
        </w:rPr>
      </w:pPr>
      <w:r w:rsidRPr="00AE4429">
        <w:rPr>
          <w:rFonts w:ascii="Times New Roman" w:hAnsi="Times New Roman" w:cs="Times New Roman"/>
          <w:sz w:val="24"/>
          <w:szCs w:val="24"/>
        </w:rPr>
        <w:t>CAPÍTULO II – DOS MONITORES</w:t>
      </w:r>
    </w:p>
    <w:p w14:paraId="74278E64" w14:textId="77777777" w:rsidR="00857951" w:rsidRPr="00AE4429" w:rsidRDefault="00857951" w:rsidP="00857951">
      <w:pPr>
        <w:jc w:val="both"/>
        <w:rPr>
          <w:rFonts w:ascii="Times New Roman" w:hAnsi="Times New Roman" w:cs="Times New Roman"/>
          <w:sz w:val="24"/>
          <w:szCs w:val="24"/>
        </w:rPr>
      </w:pPr>
    </w:p>
    <w:p w14:paraId="7122E4FC" w14:textId="59C67998"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4º</w:t>
      </w:r>
      <w:r w:rsidRPr="00AE4429">
        <w:rPr>
          <w:rFonts w:ascii="Times New Roman" w:hAnsi="Times New Roman" w:cs="Times New Roman"/>
          <w:sz w:val="24"/>
          <w:szCs w:val="24"/>
        </w:rPr>
        <w:t xml:space="preserve"> O monitor do transporte escolar atuará como responsável pelo acompanhamento dos estudantes no interior do veículo, durante todo o percurso, zelando pela segurança e disciplina dos mesmos.</w:t>
      </w:r>
    </w:p>
    <w:p w14:paraId="62B77B33"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5º</w:t>
      </w:r>
      <w:r w:rsidRPr="00AE4429">
        <w:rPr>
          <w:rFonts w:ascii="Times New Roman" w:hAnsi="Times New Roman" w:cs="Times New Roman"/>
          <w:sz w:val="24"/>
          <w:szCs w:val="24"/>
        </w:rPr>
        <w:t xml:space="preserve"> Poderão atuar como monitores:</w:t>
      </w:r>
    </w:p>
    <w:p w14:paraId="33FE43D9"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 – </w:t>
      </w:r>
      <w:proofErr w:type="gramStart"/>
      <w:r w:rsidRPr="00AE4429">
        <w:rPr>
          <w:rFonts w:ascii="Times New Roman" w:hAnsi="Times New Roman" w:cs="Times New Roman"/>
          <w:sz w:val="24"/>
          <w:szCs w:val="24"/>
        </w:rPr>
        <w:t>estudantes</w:t>
      </w:r>
      <w:proofErr w:type="gramEnd"/>
      <w:r w:rsidRPr="00AE4429">
        <w:rPr>
          <w:rFonts w:ascii="Times New Roman" w:hAnsi="Times New Roman" w:cs="Times New Roman"/>
          <w:sz w:val="24"/>
          <w:szCs w:val="24"/>
        </w:rPr>
        <w:t xml:space="preserve"> universitários, preferencialmente da área de pedagogia ou cursos afins;</w:t>
      </w:r>
    </w:p>
    <w:p w14:paraId="3C7D9A06"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II – </w:t>
      </w:r>
      <w:proofErr w:type="gramStart"/>
      <w:r w:rsidRPr="00AE4429">
        <w:rPr>
          <w:rFonts w:ascii="Times New Roman" w:hAnsi="Times New Roman" w:cs="Times New Roman"/>
          <w:sz w:val="24"/>
          <w:szCs w:val="24"/>
        </w:rPr>
        <w:t>profissionais</w:t>
      </w:r>
      <w:proofErr w:type="gramEnd"/>
      <w:r w:rsidRPr="00AE4429">
        <w:rPr>
          <w:rFonts w:ascii="Times New Roman" w:hAnsi="Times New Roman" w:cs="Times New Roman"/>
          <w:sz w:val="24"/>
          <w:szCs w:val="24"/>
        </w:rPr>
        <w:t xml:space="preserve"> com experiência comprovada em atividades de apoio educacional, social ou comunitário;</w:t>
      </w:r>
    </w:p>
    <w:p w14:paraId="177D8B45" w14:textId="78041DD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III – pessoas da comunidade, maiores de 18 (dezoito) anos, com idoneidade moral e aptidão para o exercício da função.</w:t>
      </w:r>
    </w:p>
    <w:p w14:paraId="46548D23" w14:textId="2B03303B"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6º</w:t>
      </w:r>
      <w:r w:rsidRPr="00AE4429">
        <w:rPr>
          <w:rFonts w:ascii="Times New Roman" w:hAnsi="Times New Roman" w:cs="Times New Roman"/>
          <w:sz w:val="24"/>
          <w:szCs w:val="24"/>
        </w:rPr>
        <w:t xml:space="preserve"> O monitor será selecionado mediante processo simplificado, a ser regulamentado por ato do Poder Executivo.</w:t>
      </w:r>
    </w:p>
    <w:p w14:paraId="34B764F6" w14:textId="77777777" w:rsidR="00857951" w:rsidRPr="00AE4429" w:rsidRDefault="00857951" w:rsidP="00857951">
      <w:pPr>
        <w:jc w:val="both"/>
        <w:rPr>
          <w:rFonts w:ascii="Times New Roman" w:hAnsi="Times New Roman" w:cs="Times New Roman"/>
          <w:sz w:val="24"/>
          <w:szCs w:val="24"/>
        </w:rPr>
      </w:pPr>
    </w:p>
    <w:p w14:paraId="7AA904C2" w14:textId="77777777" w:rsidR="00857951" w:rsidRPr="00AE4429" w:rsidRDefault="00857951" w:rsidP="00857951">
      <w:pPr>
        <w:jc w:val="center"/>
        <w:rPr>
          <w:rFonts w:ascii="Times New Roman" w:hAnsi="Times New Roman" w:cs="Times New Roman"/>
          <w:sz w:val="24"/>
          <w:szCs w:val="24"/>
        </w:rPr>
      </w:pPr>
      <w:r w:rsidRPr="00AE4429">
        <w:rPr>
          <w:rFonts w:ascii="Times New Roman" w:hAnsi="Times New Roman" w:cs="Times New Roman"/>
          <w:sz w:val="24"/>
          <w:szCs w:val="24"/>
        </w:rPr>
        <w:t>CAPÍTULO III – DA BOLSA DE MONITORIA</w:t>
      </w:r>
    </w:p>
    <w:p w14:paraId="41288D0C" w14:textId="77777777" w:rsidR="00857951" w:rsidRPr="00AE4429" w:rsidRDefault="00857951" w:rsidP="00857951">
      <w:pPr>
        <w:jc w:val="both"/>
        <w:rPr>
          <w:rFonts w:ascii="Times New Roman" w:hAnsi="Times New Roman" w:cs="Times New Roman"/>
          <w:sz w:val="24"/>
          <w:szCs w:val="24"/>
        </w:rPr>
      </w:pPr>
    </w:p>
    <w:p w14:paraId="6947EA32" w14:textId="5DA71EC9"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7º</w:t>
      </w:r>
      <w:r w:rsidRPr="00AE4429">
        <w:rPr>
          <w:rFonts w:ascii="Times New Roman" w:hAnsi="Times New Roman" w:cs="Times New Roman"/>
          <w:sz w:val="24"/>
          <w:szCs w:val="24"/>
        </w:rPr>
        <w:t xml:space="preserve"> O monitor receberá, a título de incentivo, uma bolsa-auxílio mensal, cujo valor será fixado por decreto do Poder Executivo, observadas as disponibilidades orçamentárias e financeiras do Município.</w:t>
      </w:r>
    </w:p>
    <w:p w14:paraId="06F06E3D"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8º</w:t>
      </w:r>
      <w:r w:rsidRPr="00AE4429">
        <w:rPr>
          <w:rFonts w:ascii="Times New Roman" w:hAnsi="Times New Roman" w:cs="Times New Roman"/>
          <w:sz w:val="24"/>
          <w:szCs w:val="24"/>
        </w:rPr>
        <w:t xml:space="preserve"> A bolsa de monitoria não gera vínculo empregatício de qualquer natureza com a Administração Pública Municipal, possuindo caráter exclusivamente indenizatório e de estímulo à participação comunitária.</w:t>
      </w:r>
    </w:p>
    <w:p w14:paraId="50C1C71E" w14:textId="77777777" w:rsidR="00857951" w:rsidRPr="00AE4429" w:rsidRDefault="00857951" w:rsidP="00857951">
      <w:pPr>
        <w:jc w:val="both"/>
        <w:rPr>
          <w:rFonts w:ascii="Times New Roman" w:hAnsi="Times New Roman" w:cs="Times New Roman"/>
          <w:sz w:val="24"/>
          <w:szCs w:val="24"/>
        </w:rPr>
      </w:pPr>
    </w:p>
    <w:p w14:paraId="3500A324" w14:textId="77777777" w:rsidR="00857951" w:rsidRPr="00AE4429" w:rsidRDefault="00857951" w:rsidP="00857951">
      <w:pPr>
        <w:jc w:val="center"/>
        <w:rPr>
          <w:rFonts w:ascii="Times New Roman" w:hAnsi="Times New Roman" w:cs="Times New Roman"/>
          <w:sz w:val="24"/>
          <w:szCs w:val="24"/>
        </w:rPr>
      </w:pPr>
      <w:r w:rsidRPr="00AE4429">
        <w:rPr>
          <w:rFonts w:ascii="Times New Roman" w:hAnsi="Times New Roman" w:cs="Times New Roman"/>
          <w:sz w:val="24"/>
          <w:szCs w:val="24"/>
        </w:rPr>
        <w:t>CAPÍTULO IV – DAS ATRIBUIÇÕES</w:t>
      </w:r>
    </w:p>
    <w:p w14:paraId="747F5C5D" w14:textId="77777777" w:rsidR="00857951" w:rsidRPr="00AE4429" w:rsidRDefault="00857951" w:rsidP="00857951">
      <w:pPr>
        <w:jc w:val="both"/>
        <w:rPr>
          <w:rFonts w:ascii="Times New Roman" w:hAnsi="Times New Roman" w:cs="Times New Roman"/>
          <w:sz w:val="24"/>
          <w:szCs w:val="24"/>
        </w:rPr>
      </w:pPr>
    </w:p>
    <w:p w14:paraId="55075624"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9º</w:t>
      </w:r>
      <w:r w:rsidRPr="00AE4429">
        <w:rPr>
          <w:rFonts w:ascii="Times New Roman" w:hAnsi="Times New Roman" w:cs="Times New Roman"/>
          <w:sz w:val="24"/>
          <w:szCs w:val="24"/>
        </w:rPr>
        <w:t xml:space="preserve"> São atribuições do monitor do transporte escolar:</w:t>
      </w:r>
    </w:p>
    <w:p w14:paraId="158094BF"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 – </w:t>
      </w:r>
      <w:proofErr w:type="gramStart"/>
      <w:r w:rsidRPr="00AE4429">
        <w:rPr>
          <w:rFonts w:ascii="Times New Roman" w:hAnsi="Times New Roman" w:cs="Times New Roman"/>
          <w:sz w:val="24"/>
          <w:szCs w:val="24"/>
        </w:rPr>
        <w:t>acompanhar</w:t>
      </w:r>
      <w:proofErr w:type="gramEnd"/>
      <w:r w:rsidRPr="00AE4429">
        <w:rPr>
          <w:rFonts w:ascii="Times New Roman" w:hAnsi="Times New Roman" w:cs="Times New Roman"/>
          <w:sz w:val="24"/>
          <w:szCs w:val="24"/>
        </w:rPr>
        <w:t xml:space="preserve"> o embarque e desembarque dos alunos nos pontos determinados;</w:t>
      </w:r>
    </w:p>
    <w:p w14:paraId="00D72BEC"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lastRenderedPageBreak/>
        <w:t xml:space="preserve">II – </w:t>
      </w:r>
      <w:proofErr w:type="gramStart"/>
      <w:r w:rsidRPr="00AE4429">
        <w:rPr>
          <w:rFonts w:ascii="Times New Roman" w:hAnsi="Times New Roman" w:cs="Times New Roman"/>
          <w:sz w:val="24"/>
          <w:szCs w:val="24"/>
        </w:rPr>
        <w:t>orientar</w:t>
      </w:r>
      <w:proofErr w:type="gramEnd"/>
      <w:r w:rsidRPr="00AE4429">
        <w:rPr>
          <w:rFonts w:ascii="Times New Roman" w:hAnsi="Times New Roman" w:cs="Times New Roman"/>
          <w:sz w:val="24"/>
          <w:szCs w:val="24"/>
        </w:rPr>
        <w:t xml:space="preserve"> os estudantes quanto ao uso adequado do transporte escolar;</w:t>
      </w:r>
    </w:p>
    <w:p w14:paraId="59BCA99D"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III – zelar pela integridade física e moral dos estudantes no interior do veículo;</w:t>
      </w:r>
    </w:p>
    <w:p w14:paraId="35C3E4AC"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IV – </w:t>
      </w:r>
      <w:proofErr w:type="gramStart"/>
      <w:r w:rsidRPr="00AE4429">
        <w:rPr>
          <w:rFonts w:ascii="Times New Roman" w:hAnsi="Times New Roman" w:cs="Times New Roman"/>
          <w:sz w:val="24"/>
          <w:szCs w:val="24"/>
        </w:rPr>
        <w:t>comunicar</w:t>
      </w:r>
      <w:proofErr w:type="gramEnd"/>
      <w:r w:rsidRPr="00AE4429">
        <w:rPr>
          <w:rFonts w:ascii="Times New Roman" w:hAnsi="Times New Roman" w:cs="Times New Roman"/>
          <w:sz w:val="24"/>
          <w:szCs w:val="24"/>
        </w:rPr>
        <w:t xml:space="preserve"> imediatamente à Secretaria Municipal de Educação qualquer ocorrência relevante durante o trajeto;</w:t>
      </w:r>
    </w:p>
    <w:p w14:paraId="37286A5C" w14:textId="7DA60E7C"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V – </w:t>
      </w:r>
      <w:proofErr w:type="gramStart"/>
      <w:r w:rsidRPr="00AE4429">
        <w:rPr>
          <w:rFonts w:ascii="Times New Roman" w:hAnsi="Times New Roman" w:cs="Times New Roman"/>
          <w:sz w:val="24"/>
          <w:szCs w:val="24"/>
        </w:rPr>
        <w:t>cooperar</w:t>
      </w:r>
      <w:proofErr w:type="gramEnd"/>
      <w:r w:rsidRPr="00AE4429">
        <w:rPr>
          <w:rFonts w:ascii="Times New Roman" w:hAnsi="Times New Roman" w:cs="Times New Roman"/>
          <w:sz w:val="24"/>
          <w:szCs w:val="24"/>
        </w:rPr>
        <w:t xml:space="preserve"> com motoristas e auxiliares</w:t>
      </w:r>
      <w:r w:rsidR="00C072E7" w:rsidRPr="00AE4429">
        <w:rPr>
          <w:rFonts w:ascii="Times New Roman" w:hAnsi="Times New Roman" w:cs="Times New Roman"/>
          <w:sz w:val="24"/>
          <w:szCs w:val="24"/>
        </w:rPr>
        <w:t xml:space="preserve"> para assegurar a disciplina, segurança e preservação do bem público;</w:t>
      </w:r>
    </w:p>
    <w:p w14:paraId="24851707"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VI – </w:t>
      </w:r>
      <w:proofErr w:type="gramStart"/>
      <w:r w:rsidRPr="00AE4429">
        <w:rPr>
          <w:rFonts w:ascii="Times New Roman" w:hAnsi="Times New Roman" w:cs="Times New Roman"/>
          <w:sz w:val="24"/>
          <w:szCs w:val="24"/>
        </w:rPr>
        <w:t>manter</w:t>
      </w:r>
      <w:proofErr w:type="gramEnd"/>
      <w:r w:rsidRPr="00AE4429">
        <w:rPr>
          <w:rFonts w:ascii="Times New Roman" w:hAnsi="Times New Roman" w:cs="Times New Roman"/>
          <w:sz w:val="24"/>
          <w:szCs w:val="24"/>
        </w:rPr>
        <w:t xml:space="preserve"> diálogo constante com pais, responsáveis e unidades escolares, sempre que necessário.</w:t>
      </w:r>
    </w:p>
    <w:p w14:paraId="20D12596" w14:textId="77777777" w:rsidR="00857951" w:rsidRPr="00AE4429" w:rsidRDefault="00857951" w:rsidP="00857951">
      <w:pPr>
        <w:jc w:val="both"/>
        <w:rPr>
          <w:rFonts w:ascii="Times New Roman" w:hAnsi="Times New Roman" w:cs="Times New Roman"/>
          <w:sz w:val="24"/>
          <w:szCs w:val="24"/>
        </w:rPr>
      </w:pPr>
    </w:p>
    <w:p w14:paraId="129BAE42" w14:textId="77777777" w:rsidR="00857951" w:rsidRPr="00AE4429" w:rsidRDefault="00857951" w:rsidP="00857951">
      <w:pPr>
        <w:jc w:val="center"/>
        <w:rPr>
          <w:rFonts w:ascii="Times New Roman" w:hAnsi="Times New Roman" w:cs="Times New Roman"/>
          <w:sz w:val="24"/>
          <w:szCs w:val="24"/>
        </w:rPr>
      </w:pPr>
      <w:r w:rsidRPr="00AE4429">
        <w:rPr>
          <w:rFonts w:ascii="Times New Roman" w:hAnsi="Times New Roman" w:cs="Times New Roman"/>
          <w:sz w:val="24"/>
          <w:szCs w:val="24"/>
        </w:rPr>
        <w:t>CAPÍTULO V – DA GESTÃO DO PROGRAMA</w:t>
      </w:r>
    </w:p>
    <w:p w14:paraId="7978C761" w14:textId="77777777" w:rsidR="00857951" w:rsidRPr="00AE4429" w:rsidRDefault="00857951" w:rsidP="00857951">
      <w:pPr>
        <w:jc w:val="both"/>
        <w:rPr>
          <w:rFonts w:ascii="Times New Roman" w:hAnsi="Times New Roman" w:cs="Times New Roman"/>
          <w:sz w:val="24"/>
          <w:szCs w:val="24"/>
        </w:rPr>
      </w:pPr>
    </w:p>
    <w:p w14:paraId="2985D74A" w14:textId="322FBC48"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10.</w:t>
      </w:r>
      <w:r w:rsidRPr="00AE4429">
        <w:rPr>
          <w:rFonts w:ascii="Times New Roman" w:hAnsi="Times New Roman" w:cs="Times New Roman"/>
          <w:sz w:val="24"/>
          <w:szCs w:val="24"/>
        </w:rPr>
        <w:t xml:space="preserve"> O Programa de Monitoria do Transporte Escolar será coordenado pela Secretaria Municipal de Educação e Esporte, que terá as seguintes competências:</w:t>
      </w:r>
    </w:p>
    <w:p w14:paraId="0EA0FFE3"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 – </w:t>
      </w:r>
      <w:proofErr w:type="gramStart"/>
      <w:r w:rsidRPr="00AE4429">
        <w:rPr>
          <w:rFonts w:ascii="Times New Roman" w:hAnsi="Times New Roman" w:cs="Times New Roman"/>
          <w:sz w:val="24"/>
          <w:szCs w:val="24"/>
        </w:rPr>
        <w:t>organizar e supervisionar</w:t>
      </w:r>
      <w:proofErr w:type="gramEnd"/>
      <w:r w:rsidRPr="00AE4429">
        <w:rPr>
          <w:rFonts w:ascii="Times New Roman" w:hAnsi="Times New Roman" w:cs="Times New Roman"/>
          <w:sz w:val="24"/>
          <w:szCs w:val="24"/>
        </w:rPr>
        <w:t xml:space="preserve"> a atuação dos monitores;</w:t>
      </w:r>
    </w:p>
    <w:p w14:paraId="51855E50"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II – </w:t>
      </w:r>
      <w:proofErr w:type="gramStart"/>
      <w:r w:rsidRPr="00AE4429">
        <w:rPr>
          <w:rFonts w:ascii="Times New Roman" w:hAnsi="Times New Roman" w:cs="Times New Roman"/>
          <w:sz w:val="24"/>
          <w:szCs w:val="24"/>
        </w:rPr>
        <w:t>realizar</w:t>
      </w:r>
      <w:proofErr w:type="gramEnd"/>
      <w:r w:rsidRPr="00AE4429">
        <w:rPr>
          <w:rFonts w:ascii="Times New Roman" w:hAnsi="Times New Roman" w:cs="Times New Roman"/>
          <w:sz w:val="24"/>
          <w:szCs w:val="24"/>
        </w:rPr>
        <w:t xml:space="preserve"> cursos de capacitação e orientação;</w:t>
      </w:r>
    </w:p>
    <w:p w14:paraId="047FFB68"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III – elaborar regulamento com critérios objetivos de seleção, atuação e desligamento dos monitores;</w:t>
      </w:r>
    </w:p>
    <w:p w14:paraId="3CDC7E2D" w14:textId="77777777"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sz w:val="24"/>
          <w:szCs w:val="24"/>
        </w:rPr>
        <w:t xml:space="preserve">IV – </w:t>
      </w:r>
      <w:proofErr w:type="gramStart"/>
      <w:r w:rsidRPr="00AE4429">
        <w:rPr>
          <w:rFonts w:ascii="Times New Roman" w:hAnsi="Times New Roman" w:cs="Times New Roman"/>
          <w:sz w:val="24"/>
          <w:szCs w:val="24"/>
        </w:rPr>
        <w:t>fiscalizar</w:t>
      </w:r>
      <w:proofErr w:type="gramEnd"/>
      <w:r w:rsidRPr="00AE4429">
        <w:rPr>
          <w:rFonts w:ascii="Times New Roman" w:hAnsi="Times New Roman" w:cs="Times New Roman"/>
          <w:sz w:val="24"/>
          <w:szCs w:val="24"/>
        </w:rPr>
        <w:t xml:space="preserve"> a correta execução do programa.</w:t>
      </w:r>
    </w:p>
    <w:p w14:paraId="71E1636E" w14:textId="77777777" w:rsidR="00857951" w:rsidRPr="00AE4429" w:rsidRDefault="00857951" w:rsidP="00857951">
      <w:pPr>
        <w:jc w:val="both"/>
        <w:rPr>
          <w:rFonts w:ascii="Times New Roman" w:hAnsi="Times New Roman" w:cs="Times New Roman"/>
          <w:sz w:val="24"/>
          <w:szCs w:val="24"/>
        </w:rPr>
      </w:pPr>
    </w:p>
    <w:p w14:paraId="6EB0600E" w14:textId="77777777" w:rsidR="00857951" w:rsidRPr="00AE4429" w:rsidRDefault="00857951" w:rsidP="00857951">
      <w:pPr>
        <w:jc w:val="center"/>
        <w:rPr>
          <w:rFonts w:ascii="Times New Roman" w:hAnsi="Times New Roman" w:cs="Times New Roman"/>
          <w:sz w:val="24"/>
          <w:szCs w:val="24"/>
        </w:rPr>
      </w:pPr>
      <w:r w:rsidRPr="00AE4429">
        <w:rPr>
          <w:rFonts w:ascii="Times New Roman" w:hAnsi="Times New Roman" w:cs="Times New Roman"/>
          <w:sz w:val="24"/>
          <w:szCs w:val="24"/>
        </w:rPr>
        <w:t>CAPÍTULO VI – DO CUSTEIO</w:t>
      </w:r>
    </w:p>
    <w:p w14:paraId="7F61E4E7" w14:textId="77777777" w:rsidR="00857951" w:rsidRPr="00AE4429" w:rsidRDefault="00857951" w:rsidP="00857951">
      <w:pPr>
        <w:jc w:val="both"/>
        <w:rPr>
          <w:rFonts w:ascii="Times New Roman" w:hAnsi="Times New Roman" w:cs="Times New Roman"/>
          <w:sz w:val="24"/>
          <w:szCs w:val="24"/>
        </w:rPr>
      </w:pPr>
    </w:p>
    <w:p w14:paraId="743547A8" w14:textId="4680BE06"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11</w:t>
      </w:r>
      <w:r w:rsidRPr="00AE4429">
        <w:rPr>
          <w:rFonts w:ascii="Times New Roman" w:hAnsi="Times New Roman" w:cs="Times New Roman"/>
          <w:sz w:val="24"/>
          <w:szCs w:val="24"/>
        </w:rPr>
        <w:t>. As despesas decorrentes da execução desta Lei correrão por conta de dotações próprias consignadas no orçamento vigente, suplementadas se necessário.</w:t>
      </w:r>
    </w:p>
    <w:p w14:paraId="3B0AFCA8" w14:textId="097C257A"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12</w:t>
      </w:r>
      <w:r w:rsidRPr="00AE4429">
        <w:rPr>
          <w:rFonts w:ascii="Times New Roman" w:hAnsi="Times New Roman" w:cs="Times New Roman"/>
          <w:sz w:val="24"/>
          <w:szCs w:val="24"/>
        </w:rPr>
        <w:t>. O Município poderá utilizar, para custeio do Programa de Monitoria do Transporte Escolar, recursos oriundos de programas federais ou estaduais, em especial do Programa Nacional de Apoio ao Transporte do Escolar (PNATE), administrado pelo Fundo Nacional de Desenvolvimento da Educação – FNDE, do Programa Estadual de Transporte Escolar – PETE, bem como outras fontes legalmente admitidas.</w:t>
      </w:r>
    </w:p>
    <w:p w14:paraId="2F8B7FFD" w14:textId="77777777" w:rsidR="00857951" w:rsidRPr="00AE4429" w:rsidRDefault="00857951" w:rsidP="00857951">
      <w:pPr>
        <w:jc w:val="both"/>
        <w:rPr>
          <w:rFonts w:ascii="Times New Roman" w:hAnsi="Times New Roman" w:cs="Times New Roman"/>
          <w:sz w:val="24"/>
          <w:szCs w:val="24"/>
        </w:rPr>
      </w:pPr>
    </w:p>
    <w:p w14:paraId="15B9E747" w14:textId="77777777" w:rsidR="00857951" w:rsidRPr="00AE4429" w:rsidRDefault="00857951" w:rsidP="00857951">
      <w:pPr>
        <w:jc w:val="center"/>
        <w:rPr>
          <w:rFonts w:ascii="Times New Roman" w:hAnsi="Times New Roman" w:cs="Times New Roman"/>
          <w:sz w:val="24"/>
          <w:szCs w:val="24"/>
        </w:rPr>
      </w:pPr>
      <w:r w:rsidRPr="00AE4429">
        <w:rPr>
          <w:rFonts w:ascii="Times New Roman" w:hAnsi="Times New Roman" w:cs="Times New Roman"/>
          <w:sz w:val="24"/>
          <w:szCs w:val="24"/>
        </w:rPr>
        <w:t>CAPÍTULO VII – DAS DISPOSIÇÕES FINAIS</w:t>
      </w:r>
    </w:p>
    <w:p w14:paraId="17EA4485" w14:textId="77777777" w:rsidR="00857951" w:rsidRPr="00AE4429" w:rsidRDefault="00857951" w:rsidP="00857951">
      <w:pPr>
        <w:jc w:val="both"/>
        <w:rPr>
          <w:rFonts w:ascii="Times New Roman" w:hAnsi="Times New Roman" w:cs="Times New Roman"/>
          <w:sz w:val="24"/>
          <w:szCs w:val="24"/>
        </w:rPr>
      </w:pPr>
    </w:p>
    <w:p w14:paraId="466AEEC5" w14:textId="4598FEC9"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lastRenderedPageBreak/>
        <w:t>Art. 13</w:t>
      </w:r>
      <w:r w:rsidRPr="00AE4429">
        <w:rPr>
          <w:rFonts w:ascii="Times New Roman" w:hAnsi="Times New Roman" w:cs="Times New Roman"/>
          <w:sz w:val="24"/>
          <w:szCs w:val="24"/>
        </w:rPr>
        <w:t>. O Poder Executivo poderá firmar convênios e parcerias com instituições públicas ou privadas, universidades, associações comunitárias e organizações sociais, visando à implementação e fortalecimento do Programa de Monitoria do Transporte Escolar.</w:t>
      </w:r>
    </w:p>
    <w:p w14:paraId="1137691A" w14:textId="71DA9979" w:rsidR="00857951"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14</w:t>
      </w:r>
      <w:r w:rsidRPr="00AE4429">
        <w:rPr>
          <w:rFonts w:ascii="Times New Roman" w:hAnsi="Times New Roman" w:cs="Times New Roman"/>
          <w:sz w:val="24"/>
          <w:szCs w:val="24"/>
        </w:rPr>
        <w:t>. O Poder Executivo regulamentará esta Lei no prazo de até 90 (noventa) dias, contados da sua publicação.</w:t>
      </w:r>
    </w:p>
    <w:p w14:paraId="296F1648" w14:textId="7AB6727D" w:rsidR="00210D5D" w:rsidRPr="00AE4429" w:rsidRDefault="00857951" w:rsidP="00857951">
      <w:pPr>
        <w:jc w:val="both"/>
        <w:rPr>
          <w:rFonts w:ascii="Times New Roman" w:hAnsi="Times New Roman" w:cs="Times New Roman"/>
          <w:sz w:val="24"/>
          <w:szCs w:val="24"/>
        </w:rPr>
      </w:pPr>
      <w:r w:rsidRPr="00AE4429">
        <w:rPr>
          <w:rFonts w:ascii="Times New Roman" w:hAnsi="Times New Roman" w:cs="Times New Roman"/>
          <w:b/>
          <w:sz w:val="24"/>
          <w:szCs w:val="24"/>
        </w:rPr>
        <w:t>Art. 15</w:t>
      </w:r>
      <w:r w:rsidRPr="00AE4429">
        <w:rPr>
          <w:rFonts w:ascii="Times New Roman" w:hAnsi="Times New Roman" w:cs="Times New Roman"/>
          <w:sz w:val="24"/>
          <w:szCs w:val="24"/>
        </w:rPr>
        <w:t>. Esta Lei entra em vigor na data de sua publicação.</w:t>
      </w:r>
    </w:p>
    <w:p w14:paraId="445315F4" w14:textId="77777777" w:rsidR="00857951" w:rsidRPr="00AE4429" w:rsidRDefault="00857951" w:rsidP="00857951">
      <w:pPr>
        <w:jc w:val="both"/>
        <w:rPr>
          <w:rFonts w:ascii="Times New Roman" w:hAnsi="Times New Roman" w:cs="Times New Roman"/>
          <w:sz w:val="24"/>
          <w:szCs w:val="24"/>
        </w:rPr>
      </w:pPr>
    </w:p>
    <w:p w14:paraId="07442E59" w14:textId="6C20DFF9" w:rsidR="00535DF9" w:rsidRPr="00AE4429" w:rsidRDefault="00210D5D" w:rsidP="00210D5D">
      <w:pPr>
        <w:jc w:val="both"/>
        <w:rPr>
          <w:rFonts w:ascii="Times New Roman" w:hAnsi="Times New Roman" w:cs="Times New Roman"/>
          <w:sz w:val="24"/>
          <w:szCs w:val="24"/>
        </w:rPr>
      </w:pPr>
      <w:r w:rsidRPr="00AE4429">
        <w:rPr>
          <w:rFonts w:ascii="Times New Roman" w:hAnsi="Times New Roman" w:cs="Times New Roman"/>
          <w:sz w:val="24"/>
          <w:szCs w:val="24"/>
        </w:rPr>
        <w:t xml:space="preserve">Carpina/PE, </w:t>
      </w:r>
      <w:r w:rsidR="00AE4429">
        <w:rPr>
          <w:rFonts w:ascii="Times New Roman" w:hAnsi="Times New Roman" w:cs="Times New Roman"/>
          <w:sz w:val="24"/>
          <w:szCs w:val="24"/>
        </w:rPr>
        <w:t>30</w:t>
      </w:r>
      <w:bookmarkStart w:id="0" w:name="_GoBack"/>
      <w:bookmarkEnd w:id="0"/>
      <w:r w:rsidRPr="00AE4429">
        <w:rPr>
          <w:rFonts w:ascii="Times New Roman" w:hAnsi="Times New Roman" w:cs="Times New Roman"/>
          <w:sz w:val="24"/>
          <w:szCs w:val="24"/>
        </w:rPr>
        <w:t xml:space="preserve"> de setembro de 2025</w:t>
      </w:r>
    </w:p>
    <w:p w14:paraId="54E5D504" w14:textId="1029E7C7" w:rsidR="00210D5D" w:rsidRPr="00AE4429" w:rsidRDefault="00210D5D" w:rsidP="00210D5D">
      <w:pPr>
        <w:jc w:val="both"/>
        <w:rPr>
          <w:rFonts w:ascii="Times New Roman" w:hAnsi="Times New Roman" w:cs="Times New Roman"/>
          <w:sz w:val="24"/>
          <w:szCs w:val="24"/>
        </w:rPr>
      </w:pPr>
    </w:p>
    <w:p w14:paraId="29534BC7" w14:textId="77777777" w:rsidR="00AE4429" w:rsidRPr="00AE4429" w:rsidRDefault="00AE4429" w:rsidP="00AE4429">
      <w:pPr>
        <w:jc w:val="center"/>
        <w:rPr>
          <w:rFonts w:ascii="Times New Roman" w:hAnsi="Times New Roman" w:cs="Times New Roman"/>
          <w:sz w:val="24"/>
          <w:szCs w:val="24"/>
        </w:rPr>
      </w:pPr>
    </w:p>
    <w:p w14:paraId="24942FA2" w14:textId="63F42C45" w:rsidR="00AE4429" w:rsidRPr="00AE4429" w:rsidRDefault="00535DF9" w:rsidP="00AE4429">
      <w:pPr>
        <w:jc w:val="center"/>
        <w:rPr>
          <w:rFonts w:ascii="Times New Roman" w:hAnsi="Times New Roman" w:cs="Times New Roman"/>
          <w:sz w:val="24"/>
          <w:szCs w:val="24"/>
        </w:rPr>
      </w:pPr>
      <w:r w:rsidRPr="00AE4429">
        <w:rPr>
          <w:rFonts w:ascii="Times New Roman" w:hAnsi="Times New Roman" w:cs="Times New Roman"/>
          <w:sz w:val="24"/>
          <w:szCs w:val="24"/>
        </w:rPr>
        <w:t>MARIA EDUARDA BAIMA TEIXEIRA GOUVEIA</w:t>
      </w:r>
    </w:p>
    <w:p w14:paraId="76068F8D" w14:textId="0BA3C39E" w:rsidR="00535DF9" w:rsidRPr="00AE4429" w:rsidRDefault="00535DF9" w:rsidP="00AE4429">
      <w:pPr>
        <w:jc w:val="center"/>
        <w:rPr>
          <w:rFonts w:ascii="Times New Roman" w:hAnsi="Times New Roman" w:cs="Times New Roman"/>
          <w:sz w:val="24"/>
          <w:szCs w:val="24"/>
        </w:rPr>
      </w:pPr>
      <w:r w:rsidRPr="00AE4429">
        <w:rPr>
          <w:rFonts w:ascii="Times New Roman" w:hAnsi="Times New Roman" w:cs="Times New Roman"/>
          <w:sz w:val="24"/>
          <w:szCs w:val="24"/>
        </w:rPr>
        <w:t>PREFEITA</w:t>
      </w:r>
    </w:p>
    <w:p w14:paraId="30101BDE" w14:textId="77777777" w:rsidR="00535DF9" w:rsidRPr="00AE4429" w:rsidRDefault="00535DF9" w:rsidP="00535DF9">
      <w:pPr>
        <w:jc w:val="center"/>
        <w:rPr>
          <w:rFonts w:ascii="Times New Roman" w:hAnsi="Times New Roman" w:cs="Times New Roman"/>
        </w:rPr>
      </w:pPr>
    </w:p>
    <w:p w14:paraId="194A61B0" w14:textId="77777777" w:rsidR="00535DF9" w:rsidRPr="00AE4429" w:rsidRDefault="00535DF9" w:rsidP="00535DF9">
      <w:pPr>
        <w:jc w:val="center"/>
        <w:rPr>
          <w:rFonts w:ascii="Times New Roman" w:hAnsi="Times New Roman" w:cs="Times New Roman"/>
        </w:rPr>
      </w:pPr>
    </w:p>
    <w:p w14:paraId="36A42C97" w14:textId="77777777" w:rsidR="00EC3336" w:rsidRPr="00AE4429" w:rsidRDefault="00EC3336" w:rsidP="00535DF9">
      <w:pPr>
        <w:jc w:val="center"/>
        <w:rPr>
          <w:rFonts w:ascii="Times New Roman" w:hAnsi="Times New Roman" w:cs="Times New Roman"/>
          <w:b/>
          <w:bCs/>
        </w:rPr>
      </w:pPr>
    </w:p>
    <w:p w14:paraId="2A2A809B" w14:textId="77777777" w:rsidR="00EC3336" w:rsidRPr="00AE4429" w:rsidRDefault="00EC3336" w:rsidP="00535DF9">
      <w:pPr>
        <w:jc w:val="center"/>
        <w:rPr>
          <w:rFonts w:ascii="Times New Roman" w:hAnsi="Times New Roman" w:cs="Times New Roman"/>
          <w:b/>
          <w:bCs/>
        </w:rPr>
      </w:pPr>
    </w:p>
    <w:p w14:paraId="32B481FC" w14:textId="77777777" w:rsidR="00AE4429" w:rsidRDefault="00AE4429" w:rsidP="00535DF9">
      <w:pPr>
        <w:jc w:val="center"/>
        <w:rPr>
          <w:rFonts w:ascii="Times New Roman" w:hAnsi="Times New Roman" w:cs="Times New Roman"/>
          <w:b/>
          <w:bCs/>
        </w:rPr>
      </w:pPr>
    </w:p>
    <w:p w14:paraId="502ACC00" w14:textId="77777777" w:rsidR="00AE4429" w:rsidRDefault="00AE4429" w:rsidP="00535DF9">
      <w:pPr>
        <w:jc w:val="center"/>
        <w:rPr>
          <w:rFonts w:ascii="Times New Roman" w:hAnsi="Times New Roman" w:cs="Times New Roman"/>
          <w:b/>
          <w:bCs/>
        </w:rPr>
      </w:pPr>
    </w:p>
    <w:p w14:paraId="16A87ABE" w14:textId="77777777" w:rsidR="00AE4429" w:rsidRDefault="00AE4429" w:rsidP="00535DF9">
      <w:pPr>
        <w:jc w:val="center"/>
        <w:rPr>
          <w:rFonts w:ascii="Times New Roman" w:hAnsi="Times New Roman" w:cs="Times New Roman"/>
          <w:b/>
          <w:bCs/>
        </w:rPr>
      </w:pPr>
    </w:p>
    <w:p w14:paraId="4BCDD9F1" w14:textId="77777777" w:rsidR="00AE4429" w:rsidRDefault="00AE4429" w:rsidP="00535DF9">
      <w:pPr>
        <w:jc w:val="center"/>
        <w:rPr>
          <w:rFonts w:ascii="Times New Roman" w:hAnsi="Times New Roman" w:cs="Times New Roman"/>
          <w:b/>
          <w:bCs/>
        </w:rPr>
      </w:pPr>
    </w:p>
    <w:p w14:paraId="26D3D973" w14:textId="77777777" w:rsidR="00AE4429" w:rsidRDefault="00AE4429" w:rsidP="00535DF9">
      <w:pPr>
        <w:jc w:val="center"/>
        <w:rPr>
          <w:rFonts w:ascii="Times New Roman" w:hAnsi="Times New Roman" w:cs="Times New Roman"/>
          <w:b/>
          <w:bCs/>
        </w:rPr>
      </w:pPr>
    </w:p>
    <w:p w14:paraId="32597382" w14:textId="77777777" w:rsidR="00AE4429" w:rsidRDefault="00AE4429" w:rsidP="00535DF9">
      <w:pPr>
        <w:jc w:val="center"/>
        <w:rPr>
          <w:rFonts w:ascii="Times New Roman" w:hAnsi="Times New Roman" w:cs="Times New Roman"/>
          <w:b/>
          <w:bCs/>
        </w:rPr>
      </w:pPr>
    </w:p>
    <w:p w14:paraId="20E2119C" w14:textId="77777777" w:rsidR="00AE4429" w:rsidRDefault="00AE4429" w:rsidP="00535DF9">
      <w:pPr>
        <w:jc w:val="center"/>
        <w:rPr>
          <w:rFonts w:ascii="Times New Roman" w:hAnsi="Times New Roman" w:cs="Times New Roman"/>
          <w:b/>
          <w:bCs/>
        </w:rPr>
      </w:pPr>
    </w:p>
    <w:p w14:paraId="3BB043C4" w14:textId="77777777" w:rsidR="00AE4429" w:rsidRDefault="00AE4429" w:rsidP="00535DF9">
      <w:pPr>
        <w:jc w:val="center"/>
        <w:rPr>
          <w:rFonts w:ascii="Times New Roman" w:hAnsi="Times New Roman" w:cs="Times New Roman"/>
          <w:b/>
          <w:bCs/>
        </w:rPr>
      </w:pPr>
    </w:p>
    <w:p w14:paraId="3A85BE5B" w14:textId="77777777" w:rsidR="00AE4429" w:rsidRDefault="00AE4429" w:rsidP="00535DF9">
      <w:pPr>
        <w:jc w:val="center"/>
        <w:rPr>
          <w:rFonts w:ascii="Times New Roman" w:hAnsi="Times New Roman" w:cs="Times New Roman"/>
          <w:b/>
          <w:bCs/>
        </w:rPr>
      </w:pPr>
    </w:p>
    <w:p w14:paraId="55F9F228" w14:textId="77777777" w:rsidR="00AE4429" w:rsidRDefault="00AE4429" w:rsidP="00535DF9">
      <w:pPr>
        <w:jc w:val="center"/>
        <w:rPr>
          <w:rFonts w:ascii="Times New Roman" w:hAnsi="Times New Roman" w:cs="Times New Roman"/>
          <w:b/>
          <w:bCs/>
        </w:rPr>
      </w:pPr>
    </w:p>
    <w:p w14:paraId="52D2D4DB" w14:textId="77777777" w:rsidR="00AE4429" w:rsidRDefault="00AE4429" w:rsidP="00535DF9">
      <w:pPr>
        <w:jc w:val="center"/>
        <w:rPr>
          <w:rFonts w:ascii="Times New Roman" w:hAnsi="Times New Roman" w:cs="Times New Roman"/>
          <w:b/>
          <w:bCs/>
        </w:rPr>
      </w:pPr>
    </w:p>
    <w:p w14:paraId="1F188B96" w14:textId="77777777" w:rsidR="00AE4429" w:rsidRDefault="00AE4429" w:rsidP="00535DF9">
      <w:pPr>
        <w:jc w:val="center"/>
        <w:rPr>
          <w:rFonts w:ascii="Times New Roman" w:hAnsi="Times New Roman" w:cs="Times New Roman"/>
          <w:b/>
          <w:bCs/>
        </w:rPr>
      </w:pPr>
    </w:p>
    <w:p w14:paraId="712ECDDD" w14:textId="77777777" w:rsidR="00AE4429" w:rsidRDefault="00AE4429" w:rsidP="00535DF9">
      <w:pPr>
        <w:jc w:val="center"/>
        <w:rPr>
          <w:rFonts w:ascii="Times New Roman" w:hAnsi="Times New Roman" w:cs="Times New Roman"/>
          <w:b/>
          <w:bCs/>
        </w:rPr>
      </w:pPr>
    </w:p>
    <w:p w14:paraId="2CBADE37" w14:textId="77777777" w:rsidR="00AE4429" w:rsidRDefault="00AE4429" w:rsidP="00535DF9">
      <w:pPr>
        <w:jc w:val="center"/>
        <w:rPr>
          <w:rFonts w:ascii="Times New Roman" w:hAnsi="Times New Roman" w:cs="Times New Roman"/>
          <w:b/>
          <w:bCs/>
        </w:rPr>
      </w:pPr>
    </w:p>
    <w:p w14:paraId="19B720FC" w14:textId="77777777" w:rsidR="00AE4429" w:rsidRDefault="00AE4429" w:rsidP="00535DF9">
      <w:pPr>
        <w:jc w:val="center"/>
        <w:rPr>
          <w:rFonts w:ascii="Times New Roman" w:hAnsi="Times New Roman" w:cs="Times New Roman"/>
          <w:b/>
          <w:bCs/>
        </w:rPr>
      </w:pPr>
    </w:p>
    <w:p w14:paraId="3E160B9C" w14:textId="77777777" w:rsidR="00AE4429" w:rsidRDefault="00AE4429" w:rsidP="00535DF9">
      <w:pPr>
        <w:jc w:val="center"/>
        <w:rPr>
          <w:rFonts w:ascii="Times New Roman" w:hAnsi="Times New Roman" w:cs="Times New Roman"/>
          <w:b/>
          <w:bCs/>
        </w:rPr>
      </w:pPr>
    </w:p>
    <w:p w14:paraId="4B554663" w14:textId="21791B39" w:rsidR="00EC3336" w:rsidRPr="00AE4429" w:rsidRDefault="00857951" w:rsidP="00535DF9">
      <w:pPr>
        <w:jc w:val="center"/>
        <w:rPr>
          <w:rFonts w:ascii="Times New Roman" w:hAnsi="Times New Roman" w:cs="Times New Roman"/>
          <w:b/>
          <w:bCs/>
        </w:rPr>
      </w:pPr>
      <w:r w:rsidRPr="00AE4429">
        <w:rPr>
          <w:rFonts w:ascii="Times New Roman" w:hAnsi="Times New Roman" w:cs="Times New Roman"/>
          <w:b/>
          <w:bCs/>
        </w:rPr>
        <w:t xml:space="preserve">JUSTIFICATIVA </w:t>
      </w:r>
    </w:p>
    <w:p w14:paraId="60D8319F" w14:textId="7FA797DA" w:rsidR="006C2694" w:rsidRPr="00AE4429" w:rsidRDefault="006C2694" w:rsidP="006C2694">
      <w:pPr>
        <w:jc w:val="both"/>
        <w:rPr>
          <w:rFonts w:ascii="Times New Roman" w:hAnsi="Times New Roman" w:cs="Times New Roman"/>
          <w:b/>
          <w:bCs/>
        </w:rPr>
      </w:pPr>
    </w:p>
    <w:p w14:paraId="5B79728A" w14:textId="12F153BB" w:rsidR="00210D5D" w:rsidRPr="00AE4429" w:rsidRDefault="00857951" w:rsidP="006C2694">
      <w:pPr>
        <w:jc w:val="both"/>
        <w:rPr>
          <w:rFonts w:ascii="Times New Roman" w:hAnsi="Times New Roman" w:cs="Times New Roman"/>
          <w:b/>
          <w:bCs/>
        </w:rPr>
      </w:pPr>
      <w:r w:rsidRPr="00AE4429">
        <w:rPr>
          <w:rFonts w:ascii="Times New Roman" w:hAnsi="Times New Roman" w:cs="Times New Roman"/>
          <w:b/>
          <w:bCs/>
        </w:rPr>
        <w:t>Senhor Presidente,</w:t>
      </w:r>
    </w:p>
    <w:p w14:paraId="3D94D3BD" w14:textId="7D0797D4" w:rsidR="00857951" w:rsidRPr="00AE4429" w:rsidRDefault="00857951" w:rsidP="006C2694">
      <w:pPr>
        <w:jc w:val="both"/>
        <w:rPr>
          <w:rFonts w:ascii="Times New Roman" w:hAnsi="Times New Roman" w:cs="Times New Roman"/>
          <w:b/>
          <w:bCs/>
        </w:rPr>
      </w:pPr>
      <w:r w:rsidRPr="00AE4429">
        <w:rPr>
          <w:rFonts w:ascii="Times New Roman" w:hAnsi="Times New Roman" w:cs="Times New Roman"/>
          <w:b/>
          <w:bCs/>
        </w:rPr>
        <w:t>Senhores Vereadores.</w:t>
      </w:r>
    </w:p>
    <w:p w14:paraId="275895BB" w14:textId="0C74E833" w:rsidR="00857951" w:rsidRPr="00AE4429" w:rsidRDefault="00857951" w:rsidP="006C2694">
      <w:pPr>
        <w:jc w:val="both"/>
        <w:rPr>
          <w:rFonts w:ascii="Times New Roman" w:hAnsi="Times New Roman" w:cs="Times New Roman"/>
          <w:b/>
          <w:bCs/>
        </w:rPr>
      </w:pPr>
    </w:p>
    <w:p w14:paraId="2E7C2D09" w14:textId="6CD8892F" w:rsidR="00857951" w:rsidRPr="00AE4429" w:rsidRDefault="00857951" w:rsidP="006C2694">
      <w:pPr>
        <w:jc w:val="both"/>
        <w:rPr>
          <w:rFonts w:ascii="Times New Roman" w:hAnsi="Times New Roman" w:cs="Times New Roman"/>
          <w:b/>
          <w:bCs/>
        </w:rPr>
      </w:pPr>
    </w:p>
    <w:p w14:paraId="536EAE95" w14:textId="77777777" w:rsidR="00857951" w:rsidRPr="00AE4429" w:rsidRDefault="00857951" w:rsidP="00857951">
      <w:pPr>
        <w:jc w:val="both"/>
        <w:rPr>
          <w:rFonts w:ascii="Times New Roman" w:hAnsi="Times New Roman" w:cs="Times New Roman"/>
          <w:bCs/>
        </w:rPr>
      </w:pPr>
      <w:r w:rsidRPr="00AE4429">
        <w:rPr>
          <w:rFonts w:ascii="Times New Roman" w:hAnsi="Times New Roman" w:cs="Times New Roman"/>
          <w:bCs/>
        </w:rPr>
        <w:t>O presente Projeto de Lei tem como finalidade instituir, no âmbito do Município de Carpina, o Programa de Monitoria do Transporte Escolar, a fim de assegurar maior proteção, acompanhamento e segurança às crianças e adolescentes da rede pública municipal de ensino que utilizam diariamente o transporte escolar disponibilizado pela Prefeitura.</w:t>
      </w:r>
    </w:p>
    <w:p w14:paraId="582C5C79" w14:textId="77777777" w:rsidR="00857951" w:rsidRPr="00AE4429" w:rsidRDefault="00857951" w:rsidP="00857951">
      <w:pPr>
        <w:jc w:val="both"/>
        <w:rPr>
          <w:rFonts w:ascii="Times New Roman" w:hAnsi="Times New Roman" w:cs="Times New Roman"/>
          <w:bCs/>
        </w:rPr>
      </w:pPr>
      <w:r w:rsidRPr="00AE4429">
        <w:rPr>
          <w:rFonts w:ascii="Times New Roman" w:hAnsi="Times New Roman" w:cs="Times New Roman"/>
          <w:bCs/>
        </w:rPr>
        <w:t xml:space="preserve">A iniciativa decorre não apenas da necessidade administrativa de aprimorar a política de transporte escolar, mas também do cumprimento de um dever constitucional e legal. A Constituição Federal de 1988, em seus </w:t>
      </w:r>
      <w:proofErr w:type="spellStart"/>
      <w:r w:rsidRPr="00AE4429">
        <w:rPr>
          <w:rFonts w:ascii="Times New Roman" w:hAnsi="Times New Roman" w:cs="Times New Roman"/>
          <w:bCs/>
        </w:rPr>
        <w:t>arts</w:t>
      </w:r>
      <w:proofErr w:type="spellEnd"/>
      <w:r w:rsidRPr="00AE4429">
        <w:rPr>
          <w:rFonts w:ascii="Times New Roman" w:hAnsi="Times New Roman" w:cs="Times New Roman"/>
          <w:bCs/>
        </w:rPr>
        <w:t>. 205 e 208, impõe ao Estado o dever de garantir a educação, sendo responsabilidade do Município a universalização do ensino fundamental (art. 211, § 2º). Tal missão, contudo, não pode ser dissociada do dever de proteção integral à criança e ao adolescente, conforme preceitua o art. 227 da Constituição e o art. 4º do Estatuto da Criança e do Adolescente (Lei nº 8.069/1990).</w:t>
      </w:r>
    </w:p>
    <w:p w14:paraId="685FCA6D" w14:textId="77777777" w:rsidR="00857951" w:rsidRPr="00AE4429" w:rsidRDefault="00857951" w:rsidP="00857951">
      <w:pPr>
        <w:jc w:val="both"/>
        <w:rPr>
          <w:rFonts w:ascii="Times New Roman" w:hAnsi="Times New Roman" w:cs="Times New Roman"/>
          <w:bCs/>
        </w:rPr>
      </w:pPr>
      <w:r w:rsidRPr="00AE4429">
        <w:rPr>
          <w:rFonts w:ascii="Times New Roman" w:hAnsi="Times New Roman" w:cs="Times New Roman"/>
          <w:bCs/>
        </w:rPr>
        <w:t>Neste contexto, o transporte escolar figura como instrumento fundamental para a efetivação do direito à educação, garantindo o acesso diário às unidades de ensino. Entretanto, a prática administrativa tem revelado preocupações legítimas de pais e responsáveis, sobretudo em relação aos estudantes da Educação Infantil e dos anos iniciais do Ensino Fundamental, cujas idades mais tenras demandam acompanhamento constante durante o percurso.</w:t>
      </w:r>
    </w:p>
    <w:p w14:paraId="3DE59901" w14:textId="77777777" w:rsidR="00857951" w:rsidRPr="00AE4429" w:rsidRDefault="00857951" w:rsidP="00857951">
      <w:pPr>
        <w:jc w:val="both"/>
        <w:rPr>
          <w:rFonts w:ascii="Times New Roman" w:hAnsi="Times New Roman" w:cs="Times New Roman"/>
          <w:bCs/>
        </w:rPr>
      </w:pPr>
      <w:r w:rsidRPr="00AE4429">
        <w:rPr>
          <w:rFonts w:ascii="Times New Roman" w:hAnsi="Times New Roman" w:cs="Times New Roman"/>
          <w:bCs/>
        </w:rPr>
        <w:t>A preocupação foi, inclusive, objeto de recomendação do Ministério Público e de manifestações do Poder Judiciário, que reconheceram a necessidade de medidas adicionais de segurança e acompanhamento no transporte escolar municipal, visando resguardar o interesse público e o direito fundamental à educação em condições adequadas de segurança e dignidade.</w:t>
      </w:r>
    </w:p>
    <w:p w14:paraId="02A64265" w14:textId="77777777" w:rsidR="00857951" w:rsidRPr="00AE4429" w:rsidRDefault="00857951" w:rsidP="00857951">
      <w:pPr>
        <w:jc w:val="both"/>
        <w:rPr>
          <w:rFonts w:ascii="Times New Roman" w:hAnsi="Times New Roman" w:cs="Times New Roman"/>
          <w:bCs/>
        </w:rPr>
      </w:pPr>
      <w:r w:rsidRPr="00AE4429">
        <w:rPr>
          <w:rFonts w:ascii="Times New Roman" w:hAnsi="Times New Roman" w:cs="Times New Roman"/>
          <w:bCs/>
        </w:rPr>
        <w:t>O Projeto de Lei propõe, assim, a criação da figura do monitor do transporte escolar, cuja atribuição principal será acompanhar os estudantes durante os trajetos de ida e volta, auxiliando motoristas, organizando o embarque e desembarque, zelando pela integridade dos alunos e funcionando como elo de comunicação entre famílias, escolas e poder público.</w:t>
      </w:r>
    </w:p>
    <w:p w14:paraId="3F4DD005" w14:textId="77777777" w:rsidR="00857951" w:rsidRPr="00AE4429" w:rsidRDefault="00857951" w:rsidP="00857951">
      <w:pPr>
        <w:jc w:val="both"/>
        <w:rPr>
          <w:rFonts w:ascii="Times New Roman" w:hAnsi="Times New Roman" w:cs="Times New Roman"/>
          <w:bCs/>
        </w:rPr>
      </w:pPr>
      <w:r w:rsidRPr="00AE4429">
        <w:rPr>
          <w:rFonts w:ascii="Times New Roman" w:hAnsi="Times New Roman" w:cs="Times New Roman"/>
          <w:bCs/>
        </w:rPr>
        <w:t>De forma prudente, o texto estabelece critérios de prioridade para a alocação dos monitores, dando preferência às rotas que atendem crianças da Educação Infantil, dos anos iniciais do Ensino Fundamental e estudantes com deficiência ou necessidades educacionais específicas. Essa medida assegura que o programa atenda, primeiramente, às situações de maior vulnerabilidade, garantindo eficácia e racionalidade administrativa.</w:t>
      </w:r>
    </w:p>
    <w:p w14:paraId="2732138E" w14:textId="4395483C" w:rsidR="00857951" w:rsidRPr="00AE4429" w:rsidRDefault="00857951" w:rsidP="00857951">
      <w:pPr>
        <w:jc w:val="both"/>
        <w:rPr>
          <w:rFonts w:ascii="Times New Roman" w:hAnsi="Times New Roman" w:cs="Times New Roman"/>
          <w:bCs/>
        </w:rPr>
      </w:pPr>
      <w:r w:rsidRPr="00AE4429">
        <w:rPr>
          <w:rFonts w:ascii="Times New Roman" w:hAnsi="Times New Roman" w:cs="Times New Roman"/>
          <w:bCs/>
        </w:rPr>
        <w:t>No tocante ao custeio, a proposta prevê que o Município poderá valer-se de dotações próprias, mas também de recursos oriundos de programas federais e estaduais, notadamente do Programa Nacional de Apoio ao Transporte do Escolar (PNATE), administrado pelo Fundo Nacional de Desenvolvimento da Educação – FNDE, o que confere maior viabilidade financeira e alinhamento às políticas públicas já instituídas em âmbito nacional.</w:t>
      </w:r>
    </w:p>
    <w:p w14:paraId="376ED802" w14:textId="77777777" w:rsidR="00857951" w:rsidRPr="00AE4429" w:rsidRDefault="00857951" w:rsidP="00857951">
      <w:pPr>
        <w:jc w:val="both"/>
        <w:rPr>
          <w:rFonts w:ascii="Times New Roman" w:hAnsi="Times New Roman" w:cs="Times New Roman"/>
          <w:bCs/>
        </w:rPr>
      </w:pPr>
      <w:r w:rsidRPr="00AE4429">
        <w:rPr>
          <w:rFonts w:ascii="Times New Roman" w:hAnsi="Times New Roman" w:cs="Times New Roman"/>
          <w:bCs/>
        </w:rPr>
        <w:lastRenderedPageBreak/>
        <w:t>Por todo o exposto, evidencia-se que o presente Projeto de Lei representa um avanço significativo para a política educacional de Carpina, fortalecendo a rede de proteção às crianças e adolescentes, atendendo às recomendações dos órgãos de controle e cumprindo com os compromissos constitucionais e legais do Município.</w:t>
      </w:r>
    </w:p>
    <w:p w14:paraId="32619AE5" w14:textId="77777777" w:rsidR="00857951" w:rsidRPr="00AE4429" w:rsidRDefault="00857951" w:rsidP="00857951">
      <w:pPr>
        <w:jc w:val="both"/>
        <w:rPr>
          <w:rFonts w:ascii="Times New Roman" w:hAnsi="Times New Roman" w:cs="Times New Roman"/>
          <w:bCs/>
        </w:rPr>
      </w:pPr>
      <w:r w:rsidRPr="00AE4429">
        <w:rPr>
          <w:rFonts w:ascii="Times New Roman" w:hAnsi="Times New Roman" w:cs="Times New Roman"/>
          <w:bCs/>
        </w:rPr>
        <w:t>Assim, solicita-se o apoio e aprovação dos nobres Vereadores, certos de que esta iniciativa traduz a sensibilidade social e a responsabilidade pública do Poder Executivo em promover um ambiente escolar mais seguro, inclusivo e digno para todos os estudantes da rede pública municipal.</w:t>
      </w:r>
    </w:p>
    <w:p w14:paraId="4A13C4E3" w14:textId="77777777" w:rsidR="00857951" w:rsidRPr="00AE4429" w:rsidRDefault="00857951" w:rsidP="006C2694">
      <w:pPr>
        <w:jc w:val="both"/>
        <w:rPr>
          <w:rFonts w:ascii="Times New Roman" w:hAnsi="Times New Roman" w:cs="Times New Roman"/>
          <w:b/>
          <w:bCs/>
        </w:rPr>
      </w:pPr>
    </w:p>
    <w:p w14:paraId="49DD18B7" w14:textId="760FB9EA" w:rsidR="00857951" w:rsidRPr="00AE4429" w:rsidRDefault="00857951" w:rsidP="00857951">
      <w:pPr>
        <w:jc w:val="both"/>
        <w:rPr>
          <w:rFonts w:ascii="Times New Roman" w:hAnsi="Times New Roman" w:cs="Times New Roman"/>
        </w:rPr>
      </w:pPr>
      <w:r w:rsidRPr="00AE4429">
        <w:rPr>
          <w:rFonts w:ascii="Times New Roman" w:hAnsi="Times New Roman" w:cs="Times New Roman"/>
        </w:rPr>
        <w:t xml:space="preserve">Carpina/PE, </w:t>
      </w:r>
      <w:r w:rsidR="00AE4429">
        <w:rPr>
          <w:rFonts w:ascii="Times New Roman" w:hAnsi="Times New Roman" w:cs="Times New Roman"/>
        </w:rPr>
        <w:t>30</w:t>
      </w:r>
      <w:r w:rsidRPr="00AE4429">
        <w:rPr>
          <w:rFonts w:ascii="Times New Roman" w:hAnsi="Times New Roman" w:cs="Times New Roman"/>
        </w:rPr>
        <w:t xml:space="preserve"> de setembro de 2025</w:t>
      </w:r>
    </w:p>
    <w:p w14:paraId="1079A384" w14:textId="2582B98D" w:rsidR="00B607DD" w:rsidRPr="00AE4429" w:rsidRDefault="00B607DD" w:rsidP="00857951">
      <w:pPr>
        <w:jc w:val="both"/>
        <w:rPr>
          <w:rFonts w:ascii="Times New Roman" w:hAnsi="Times New Roman" w:cs="Times New Roman"/>
        </w:rPr>
      </w:pPr>
    </w:p>
    <w:p w14:paraId="23150B59" w14:textId="77777777" w:rsidR="00B607DD" w:rsidRPr="00AE4429" w:rsidRDefault="00B607DD" w:rsidP="00857951">
      <w:pPr>
        <w:jc w:val="both"/>
        <w:rPr>
          <w:rFonts w:ascii="Times New Roman" w:hAnsi="Times New Roman" w:cs="Times New Roman"/>
        </w:rPr>
      </w:pPr>
    </w:p>
    <w:p w14:paraId="420A07FC" w14:textId="77777777" w:rsidR="00857951" w:rsidRPr="00AE4429" w:rsidRDefault="00857951" w:rsidP="00857951">
      <w:pPr>
        <w:jc w:val="both"/>
        <w:rPr>
          <w:rFonts w:ascii="Times New Roman" w:hAnsi="Times New Roman" w:cs="Times New Roman"/>
        </w:rPr>
      </w:pPr>
    </w:p>
    <w:p w14:paraId="15E130C8" w14:textId="77777777" w:rsidR="00857951" w:rsidRPr="00AE4429" w:rsidRDefault="00857951" w:rsidP="00857951">
      <w:pPr>
        <w:jc w:val="both"/>
        <w:rPr>
          <w:rFonts w:ascii="Times New Roman" w:hAnsi="Times New Roman" w:cs="Times New Roman"/>
        </w:rPr>
      </w:pPr>
    </w:p>
    <w:p w14:paraId="7B192126" w14:textId="77777777" w:rsidR="00857951" w:rsidRPr="00AE4429" w:rsidRDefault="00857951" w:rsidP="00857951">
      <w:pPr>
        <w:jc w:val="center"/>
        <w:rPr>
          <w:rFonts w:ascii="Times New Roman" w:hAnsi="Times New Roman" w:cs="Times New Roman"/>
        </w:rPr>
      </w:pPr>
      <w:r w:rsidRPr="00AE4429">
        <w:rPr>
          <w:rFonts w:ascii="Times New Roman" w:hAnsi="Times New Roman" w:cs="Times New Roman"/>
        </w:rPr>
        <w:t>MARIA EDUARDA BAIMA TEIXEIRA GOUVEIA</w:t>
      </w:r>
    </w:p>
    <w:p w14:paraId="0E19AD5D" w14:textId="77777777" w:rsidR="00857951" w:rsidRPr="00AE4429" w:rsidRDefault="00857951" w:rsidP="00857951">
      <w:pPr>
        <w:jc w:val="center"/>
        <w:rPr>
          <w:rFonts w:ascii="Times New Roman" w:hAnsi="Times New Roman" w:cs="Times New Roman"/>
        </w:rPr>
      </w:pPr>
      <w:r w:rsidRPr="00AE4429">
        <w:rPr>
          <w:rFonts w:ascii="Times New Roman" w:hAnsi="Times New Roman" w:cs="Times New Roman"/>
        </w:rPr>
        <w:t>PREFEITA</w:t>
      </w:r>
    </w:p>
    <w:p w14:paraId="7DB483AC" w14:textId="112C59A5" w:rsidR="00210D5D" w:rsidRPr="00AE4429" w:rsidRDefault="00210D5D" w:rsidP="006C2694">
      <w:pPr>
        <w:jc w:val="both"/>
        <w:rPr>
          <w:rFonts w:ascii="Times New Roman" w:hAnsi="Times New Roman" w:cs="Times New Roman"/>
          <w:b/>
          <w:bCs/>
        </w:rPr>
      </w:pPr>
    </w:p>
    <w:p w14:paraId="6D77C1AA" w14:textId="264D95D7" w:rsidR="00210D5D" w:rsidRPr="00AE4429" w:rsidRDefault="00210D5D" w:rsidP="006C2694">
      <w:pPr>
        <w:jc w:val="both"/>
        <w:rPr>
          <w:rFonts w:ascii="Times New Roman" w:hAnsi="Times New Roman" w:cs="Times New Roman"/>
          <w:b/>
          <w:bCs/>
        </w:rPr>
      </w:pPr>
    </w:p>
    <w:p w14:paraId="097A0EFC" w14:textId="2A9D7DAA" w:rsidR="00210D5D" w:rsidRPr="00AE4429" w:rsidRDefault="00210D5D" w:rsidP="006C2694">
      <w:pPr>
        <w:jc w:val="both"/>
        <w:rPr>
          <w:rFonts w:ascii="Times New Roman" w:hAnsi="Times New Roman" w:cs="Times New Roman"/>
          <w:b/>
          <w:bCs/>
        </w:rPr>
      </w:pPr>
    </w:p>
    <w:p w14:paraId="76EAAB5C" w14:textId="23BCE900" w:rsidR="00210D5D" w:rsidRPr="00AE4429" w:rsidRDefault="00210D5D" w:rsidP="006C2694">
      <w:pPr>
        <w:jc w:val="both"/>
        <w:rPr>
          <w:rFonts w:ascii="Times New Roman" w:hAnsi="Times New Roman" w:cs="Times New Roman"/>
          <w:b/>
          <w:bCs/>
        </w:rPr>
      </w:pPr>
    </w:p>
    <w:p w14:paraId="21437327" w14:textId="33A563F4" w:rsidR="00210D5D" w:rsidRPr="00AE4429" w:rsidRDefault="00210D5D" w:rsidP="006C2694">
      <w:pPr>
        <w:jc w:val="both"/>
        <w:rPr>
          <w:rFonts w:ascii="Times New Roman" w:hAnsi="Times New Roman" w:cs="Times New Roman"/>
          <w:b/>
          <w:bCs/>
        </w:rPr>
      </w:pPr>
    </w:p>
    <w:p w14:paraId="6AF857BD" w14:textId="544ACE2B" w:rsidR="00210D5D" w:rsidRPr="00AE4429" w:rsidRDefault="00210D5D" w:rsidP="006C2694">
      <w:pPr>
        <w:jc w:val="both"/>
        <w:rPr>
          <w:rFonts w:ascii="Times New Roman" w:hAnsi="Times New Roman" w:cs="Times New Roman"/>
          <w:b/>
          <w:bCs/>
        </w:rPr>
      </w:pPr>
    </w:p>
    <w:p w14:paraId="54D41FA9" w14:textId="68CF80A4" w:rsidR="00210D5D" w:rsidRPr="00AE4429" w:rsidRDefault="00210D5D" w:rsidP="006C2694">
      <w:pPr>
        <w:jc w:val="both"/>
        <w:rPr>
          <w:rFonts w:ascii="Times New Roman" w:hAnsi="Times New Roman" w:cs="Times New Roman"/>
          <w:b/>
          <w:bCs/>
        </w:rPr>
      </w:pPr>
    </w:p>
    <w:sectPr w:rsidR="00210D5D" w:rsidRPr="00AE4429" w:rsidSect="006C2694">
      <w:headerReference w:type="default" r:id="rId7"/>
      <w:pgSz w:w="11906" w:h="16838"/>
      <w:pgMar w:top="1985" w:right="1701"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27027" w14:textId="77777777" w:rsidR="0016084D" w:rsidRDefault="0016084D" w:rsidP="00421090">
      <w:pPr>
        <w:spacing w:after="0" w:line="240" w:lineRule="auto"/>
      </w:pPr>
      <w:r>
        <w:separator/>
      </w:r>
    </w:p>
  </w:endnote>
  <w:endnote w:type="continuationSeparator" w:id="0">
    <w:p w14:paraId="7887DDB3" w14:textId="77777777" w:rsidR="0016084D" w:rsidRDefault="0016084D" w:rsidP="0042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F0A0A" w14:textId="77777777" w:rsidR="0016084D" w:rsidRDefault="0016084D" w:rsidP="00421090">
      <w:pPr>
        <w:spacing w:after="0" w:line="240" w:lineRule="auto"/>
      </w:pPr>
      <w:r>
        <w:separator/>
      </w:r>
    </w:p>
  </w:footnote>
  <w:footnote w:type="continuationSeparator" w:id="0">
    <w:p w14:paraId="78E0DF35" w14:textId="77777777" w:rsidR="0016084D" w:rsidRDefault="0016084D" w:rsidP="00421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27BD1" w14:textId="5398D5AD" w:rsidR="00421090" w:rsidRPr="00421090" w:rsidRDefault="00421090" w:rsidP="00421090">
    <w:pPr>
      <w:pStyle w:val="Cabealho"/>
      <w:ind w:hanging="1701"/>
      <w:rPr>
        <w:b/>
        <w:bCs/>
      </w:rPr>
    </w:pPr>
    <w:r>
      <w:rPr>
        <w:noProof/>
        <w:lang w:eastAsia="pt-BR"/>
      </w:rPr>
      <w:drawing>
        <wp:anchor distT="0" distB="0" distL="114300" distR="114300" simplePos="0" relativeHeight="251658240" behindDoc="1" locked="0" layoutInCell="1" allowOverlap="1" wp14:anchorId="2911BABE" wp14:editId="105EDD9C">
          <wp:simplePos x="0" y="0"/>
          <wp:positionH relativeFrom="column">
            <wp:posOffset>-1080135</wp:posOffset>
          </wp:positionH>
          <wp:positionV relativeFrom="paragraph">
            <wp:posOffset>0</wp:posOffset>
          </wp:positionV>
          <wp:extent cx="7545585" cy="10670650"/>
          <wp:effectExtent l="0" t="0" r="0" b="0"/>
          <wp:wrapNone/>
          <wp:docPr id="203193527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45120" name="Imagem 2033545120"/>
                  <pic:cNvPicPr/>
                </pic:nvPicPr>
                <pic:blipFill>
                  <a:blip r:embed="rId1">
                    <a:extLst>
                      <a:ext uri="{28A0092B-C50C-407E-A947-70E740481C1C}">
                        <a14:useLocalDpi xmlns:a14="http://schemas.microsoft.com/office/drawing/2010/main" val="0"/>
                      </a:ext>
                    </a:extLst>
                  </a:blip>
                  <a:stretch>
                    <a:fillRect/>
                  </a:stretch>
                </pic:blipFill>
                <pic:spPr>
                  <a:xfrm>
                    <a:off x="0" y="0"/>
                    <a:ext cx="7545585" cy="10670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06A"/>
    <w:multiLevelType w:val="hybridMultilevel"/>
    <w:tmpl w:val="330EFE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0"/>
    <w:rsid w:val="00151FE5"/>
    <w:rsid w:val="0016084D"/>
    <w:rsid w:val="001B7C63"/>
    <w:rsid w:val="00210D5D"/>
    <w:rsid w:val="00223A82"/>
    <w:rsid w:val="002E708D"/>
    <w:rsid w:val="00421090"/>
    <w:rsid w:val="00441BF4"/>
    <w:rsid w:val="004D1C13"/>
    <w:rsid w:val="00535DF9"/>
    <w:rsid w:val="0053675B"/>
    <w:rsid w:val="006C2694"/>
    <w:rsid w:val="006D2364"/>
    <w:rsid w:val="007645C8"/>
    <w:rsid w:val="007E7BD9"/>
    <w:rsid w:val="00857951"/>
    <w:rsid w:val="008D56CE"/>
    <w:rsid w:val="009B2C97"/>
    <w:rsid w:val="009B3825"/>
    <w:rsid w:val="00A27ED6"/>
    <w:rsid w:val="00A33362"/>
    <w:rsid w:val="00AE4429"/>
    <w:rsid w:val="00B607DD"/>
    <w:rsid w:val="00BA2C0E"/>
    <w:rsid w:val="00C072E7"/>
    <w:rsid w:val="00C31F74"/>
    <w:rsid w:val="00D02AE4"/>
    <w:rsid w:val="00D10437"/>
    <w:rsid w:val="00D85A47"/>
    <w:rsid w:val="00DC22CE"/>
    <w:rsid w:val="00DC4506"/>
    <w:rsid w:val="00EC3336"/>
    <w:rsid w:val="00F262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068207"/>
  <w15:chartTrackingRefBased/>
  <w15:docId w15:val="{2185DBA7-F960-41FC-B07F-D17207AD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10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1090"/>
  </w:style>
  <w:style w:type="paragraph" w:styleId="Rodap">
    <w:name w:val="footer"/>
    <w:basedOn w:val="Normal"/>
    <w:link w:val="RodapChar"/>
    <w:uiPriority w:val="99"/>
    <w:unhideWhenUsed/>
    <w:rsid w:val="00421090"/>
    <w:pPr>
      <w:tabs>
        <w:tab w:val="center" w:pos="4252"/>
        <w:tab w:val="right" w:pos="8504"/>
      </w:tabs>
      <w:spacing w:after="0" w:line="240" w:lineRule="auto"/>
    </w:pPr>
  </w:style>
  <w:style w:type="character" w:customStyle="1" w:styleId="RodapChar">
    <w:name w:val="Rodapé Char"/>
    <w:basedOn w:val="Fontepargpadro"/>
    <w:link w:val="Rodap"/>
    <w:uiPriority w:val="99"/>
    <w:rsid w:val="00421090"/>
  </w:style>
  <w:style w:type="table" w:styleId="Tabelacomgrade">
    <w:name w:val="Table Grid"/>
    <w:basedOn w:val="Tabelanormal"/>
    <w:uiPriority w:val="39"/>
    <w:rsid w:val="00210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10D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459620">
      <w:bodyDiv w:val="1"/>
      <w:marLeft w:val="0"/>
      <w:marRight w:val="0"/>
      <w:marTop w:val="0"/>
      <w:marBottom w:val="0"/>
      <w:divBdr>
        <w:top w:val="none" w:sz="0" w:space="0" w:color="auto"/>
        <w:left w:val="none" w:sz="0" w:space="0" w:color="auto"/>
        <w:bottom w:val="none" w:sz="0" w:space="0" w:color="auto"/>
        <w:right w:val="none" w:sz="0" w:space="0" w:color="auto"/>
      </w:divBdr>
    </w:div>
    <w:div w:id="1360398652">
      <w:bodyDiv w:val="1"/>
      <w:marLeft w:val="0"/>
      <w:marRight w:val="0"/>
      <w:marTop w:val="0"/>
      <w:marBottom w:val="0"/>
      <w:divBdr>
        <w:top w:val="none" w:sz="0" w:space="0" w:color="auto"/>
        <w:left w:val="none" w:sz="0" w:space="0" w:color="auto"/>
        <w:bottom w:val="none" w:sz="0" w:space="0" w:color="auto"/>
        <w:right w:val="none" w:sz="0" w:space="0" w:color="auto"/>
      </w:divBdr>
    </w:div>
    <w:div w:id="1622610942">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
    <w:div w:id="19185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7458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everlando olimpio de morais queiroz</cp:lastModifiedBy>
  <cp:revision>2</cp:revision>
  <cp:lastPrinted>2025-01-02T14:52:00Z</cp:lastPrinted>
  <dcterms:created xsi:type="dcterms:W3CDTF">2025-09-30T15:33:00Z</dcterms:created>
  <dcterms:modified xsi:type="dcterms:W3CDTF">2025-09-30T15:33:00Z</dcterms:modified>
</cp:coreProperties>
</file>